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49F" w:rsidRDefault="00D37F00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6DB62CAE" wp14:editId="00DD0441">
            <wp:extent cx="6480810" cy="9166225"/>
            <wp:effectExtent l="0" t="0" r="0" b="0"/>
            <wp:docPr id="1" name="Рисунок 0" descr="копий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пий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6474">
        <w:br w:type="page"/>
      </w:r>
    </w:p>
    <w:p w:rsidR="006A049F" w:rsidRPr="00566474" w:rsidRDefault="00D37F00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415D9B79" wp14:editId="3F2243E7">
            <wp:extent cx="6480810" cy="9166225"/>
            <wp:effectExtent l="0" t="0" r="0" b="0"/>
            <wp:docPr id="2" name="Рисунок 1" descr="копий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пий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566474" w:rsidRPr="0056647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8"/>
        <w:gridCol w:w="1491"/>
        <w:gridCol w:w="1752"/>
        <w:gridCol w:w="4785"/>
        <w:gridCol w:w="971"/>
      </w:tblGrid>
      <w:tr w:rsidR="006A049F" w:rsidTr="00566474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A049F" w:rsidRDefault="00566474" w:rsidP="00566474">
            <w:pPr>
              <w:spacing w:after="0" w:line="240" w:lineRule="auto"/>
              <w:rPr>
                <w:sz w:val="16"/>
                <w:szCs w:val="16"/>
              </w:rPr>
            </w:pPr>
            <w:r w:rsidRPr="00D37F00">
              <w:rPr>
                <w:lang w:val="ru-RU"/>
              </w:rP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54.03.01 ДГВ-16,17,18.plx</w:t>
            </w:r>
          </w:p>
        </w:tc>
        <w:tc>
          <w:tcPr>
            <w:tcW w:w="4785" w:type="dxa"/>
          </w:tcPr>
          <w:p w:rsidR="006A049F" w:rsidRDefault="006A049F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A049F" w:rsidRPr="00D37F00" w:rsidTr="005664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A049F" w:rsidRPr="00D37F00" w:rsidTr="00566474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является расширение технических возможностей студентов благодаря знакомству с программами для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-моделирования, а также понимание художественных аспектов выполнения проекта с помощью компьютерных программ.</w:t>
            </w:r>
          </w:p>
        </w:tc>
      </w:tr>
      <w:tr w:rsidR="006A049F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A049F" w:rsidRPr="00D37F00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-овладение студентами основными средствами компьютерной проектной графики;</w:t>
            </w:r>
          </w:p>
        </w:tc>
      </w:tr>
      <w:tr w:rsidR="006A049F" w:rsidRPr="00D37F00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у студентов навыков компьютерной графики;</w:t>
            </w:r>
          </w:p>
        </w:tc>
      </w:tr>
      <w:tr w:rsidR="006A049F" w:rsidRPr="00D37F00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-формирование комплексного мышления для технического решения проектных задач.</w:t>
            </w:r>
          </w:p>
        </w:tc>
      </w:tr>
      <w:tr w:rsidR="006A049F" w:rsidRPr="00D37F00" w:rsidTr="00566474">
        <w:trPr>
          <w:trHeight w:hRule="exact" w:val="277"/>
        </w:trPr>
        <w:tc>
          <w:tcPr>
            <w:tcW w:w="777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</w:tr>
      <w:tr w:rsidR="006A049F" w:rsidRPr="00D37F00" w:rsidTr="005664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A049F" w:rsidTr="00566474">
        <w:trPr>
          <w:trHeight w:hRule="exact" w:val="277"/>
        </w:trPr>
        <w:tc>
          <w:tcPr>
            <w:tcW w:w="27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6A049F" w:rsidRPr="00D37F00" w:rsidTr="00566474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A049F" w:rsidRPr="00D37F00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владеть основами проектирования, основами работы на компьютере, знать основы композиции,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колористики</w:t>
            </w:r>
            <w:proofErr w:type="spellEnd"/>
          </w:p>
        </w:tc>
      </w:tr>
      <w:tr w:rsidR="006A049F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6A049F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6A049F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6A049F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</w:t>
            </w:r>
            <w:proofErr w:type="spellEnd"/>
          </w:p>
        </w:tc>
      </w:tr>
      <w:tr w:rsidR="006A049F" w:rsidTr="00566474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  <w:proofErr w:type="spellEnd"/>
          </w:p>
        </w:tc>
      </w:tr>
      <w:tr w:rsidR="006A049F" w:rsidRPr="00D37F00" w:rsidTr="00566474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A049F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6A049F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Художественно-техническое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</w:t>
            </w:r>
            <w:proofErr w:type="spellEnd"/>
          </w:p>
        </w:tc>
      </w:tr>
      <w:tr w:rsidR="006A049F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6A049F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6A049F" w:rsidTr="00566474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6A049F" w:rsidTr="00566474">
        <w:trPr>
          <w:trHeight w:hRule="exact" w:val="277"/>
        </w:trPr>
        <w:tc>
          <w:tcPr>
            <w:tcW w:w="777" w:type="dxa"/>
          </w:tcPr>
          <w:p w:rsidR="006A049F" w:rsidRDefault="006A049F"/>
        </w:tc>
        <w:tc>
          <w:tcPr>
            <w:tcW w:w="498" w:type="dxa"/>
          </w:tcPr>
          <w:p w:rsidR="006A049F" w:rsidRDefault="006A049F"/>
        </w:tc>
        <w:tc>
          <w:tcPr>
            <w:tcW w:w="1491" w:type="dxa"/>
          </w:tcPr>
          <w:p w:rsidR="006A049F" w:rsidRDefault="006A049F"/>
        </w:tc>
        <w:tc>
          <w:tcPr>
            <w:tcW w:w="1752" w:type="dxa"/>
          </w:tcPr>
          <w:p w:rsidR="006A049F" w:rsidRDefault="006A049F"/>
        </w:tc>
        <w:tc>
          <w:tcPr>
            <w:tcW w:w="4785" w:type="dxa"/>
          </w:tcPr>
          <w:p w:rsidR="006A049F" w:rsidRDefault="006A049F"/>
        </w:tc>
        <w:tc>
          <w:tcPr>
            <w:tcW w:w="971" w:type="dxa"/>
          </w:tcPr>
          <w:p w:rsidR="006A049F" w:rsidRDefault="006A049F"/>
        </w:tc>
      </w:tr>
      <w:tr w:rsidR="006A049F" w:rsidRPr="00D37F00" w:rsidTr="00566474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A049F" w:rsidRPr="00D37F00" w:rsidTr="00566474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6A049F" w:rsidTr="005664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 w:rsidRPr="00D37F00" w:rsidTr="00566474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возможностях сбора, обработки и представления информации, основные требования к информационной безопасности.</w:t>
            </w:r>
          </w:p>
        </w:tc>
      </w:tr>
      <w:tr w:rsidR="006A049F" w:rsidRPr="00D37F00" w:rsidTr="00566474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способы сбора, обработки и представления информации, приводит примеры</w:t>
            </w:r>
          </w:p>
        </w:tc>
      </w:tr>
      <w:tr w:rsidR="006A049F" w:rsidRPr="00D37F00" w:rsidTr="00566474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различных способов сбора, обработки и представления информации с учетом современных требований к уровню защиты информации, приводит сравнительную характеристику</w:t>
            </w:r>
          </w:p>
        </w:tc>
      </w:tr>
      <w:tr w:rsidR="006A049F" w:rsidTr="005664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 w:rsidRPr="00D37F00" w:rsidTr="00566474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информационные и коммуникационные технологии для обработки профессиональных информационных продуктов</w:t>
            </w:r>
          </w:p>
        </w:tc>
      </w:tr>
      <w:tr w:rsidR="006A049F" w:rsidRPr="00D37F00" w:rsidTr="00566474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информационные и коммуникационные технологии для сбора, обработки и представления в различных форматах профессиональной информации</w:t>
            </w:r>
          </w:p>
        </w:tc>
      </w:tr>
      <w:tr w:rsidR="006A049F" w:rsidRPr="00D37F00" w:rsidTr="00566474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различные информационные и коммуникационные технологии для решения  однотипных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квазипрофессиональных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</w:t>
            </w:r>
          </w:p>
        </w:tc>
      </w:tr>
      <w:tr w:rsidR="006A049F" w:rsidTr="005664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 w:rsidRPr="00D37F00" w:rsidTr="00566474">
        <w:trPr>
          <w:trHeight w:hRule="exact" w:val="27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ИКТ для обработки профессиональных информационных продуктов</w:t>
            </w:r>
          </w:p>
        </w:tc>
      </w:tr>
      <w:tr w:rsidR="006A049F" w:rsidRPr="00D37F00" w:rsidTr="00566474">
        <w:trPr>
          <w:trHeight w:hRule="exact" w:val="697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ИКТ для создания и обработки информации в среде профессиональных информационных продуктов. Владеет навыками работы с программными продуктами в сфере информационной безопасности</w:t>
            </w:r>
          </w:p>
        </w:tc>
      </w:tr>
      <w:tr w:rsidR="006A049F" w:rsidRPr="00D37F00" w:rsidTr="00566474">
        <w:trPr>
          <w:trHeight w:hRule="exact" w:val="478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ИКТ для синтеза информации в среде  электронных профессиональных продуктов. Владеет навыками работы с программными продуктами в сфере информационной безопасности</w:t>
            </w:r>
          </w:p>
        </w:tc>
      </w:tr>
      <w:tr w:rsidR="006A049F" w:rsidRPr="00D37F00" w:rsidTr="00566474">
        <w:trPr>
          <w:trHeight w:hRule="exact" w:val="138"/>
        </w:trPr>
        <w:tc>
          <w:tcPr>
            <w:tcW w:w="777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498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4785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</w:tr>
      <w:tr w:rsidR="006A049F" w:rsidRPr="00D37F00" w:rsidTr="00566474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способностью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</w:tr>
      <w:tr w:rsidR="006A049F" w:rsidTr="00566474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 w:rsidRPr="00D37F00" w:rsidTr="00566474">
        <w:trPr>
          <w:trHeight w:hRule="exact" w:val="359"/>
        </w:trPr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способы и методы накопления, передачи и обработки информации в </w:t>
            </w:r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</w:t>
            </w:r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цифровых и</w:t>
            </w:r>
          </w:p>
        </w:tc>
      </w:tr>
    </w:tbl>
    <w:p w:rsidR="006A049F" w:rsidRPr="00566474" w:rsidRDefault="00566474">
      <w:pPr>
        <w:rPr>
          <w:sz w:val="0"/>
          <w:szCs w:val="0"/>
          <w:lang w:val="ru-RU"/>
        </w:rPr>
      </w:pPr>
      <w:r w:rsidRPr="0056647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202"/>
        <w:gridCol w:w="269"/>
        <w:gridCol w:w="2918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6A049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1135" w:type="dxa"/>
          </w:tcPr>
          <w:p w:rsidR="006A049F" w:rsidRDefault="006A049F"/>
        </w:tc>
        <w:tc>
          <w:tcPr>
            <w:tcW w:w="1277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426" w:type="dxa"/>
          </w:tcPr>
          <w:p w:rsidR="006A049F" w:rsidRDefault="006A04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A049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микропроцессорных</w:t>
            </w:r>
            <w:proofErr w:type="spellEnd"/>
          </w:p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системах</w:t>
            </w:r>
            <w:proofErr w:type="spellEnd"/>
          </w:p>
        </w:tc>
      </w:tr>
      <w:tr w:rsidR="006A049F" w:rsidRPr="00D37F0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и программные средства реализации информационных технологий</w:t>
            </w:r>
          </w:p>
        </w:tc>
      </w:tr>
      <w:tr w:rsidR="006A049F" w:rsidRPr="00D37F0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программные средства для решения профессиональных задач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 w:rsidRPr="00D37F0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возможности вычислительной техники и программного обеспечения</w:t>
            </w:r>
          </w:p>
        </w:tc>
      </w:tr>
      <w:tr w:rsidR="006A049F" w:rsidRPr="00D37F0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задачи разного уровня сложности с помощью программных компьютерных средств</w:t>
            </w:r>
          </w:p>
        </w:tc>
      </w:tr>
      <w:tr w:rsidR="006A049F" w:rsidRPr="00D37F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принимать решения о применении возможностей программного обеспечения для решения профессиональных задач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 w:rsidRPr="00D37F0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практического использования современных компьютеров для обработки и создания информации</w:t>
            </w:r>
          </w:p>
        </w:tc>
      </w:tr>
      <w:tr w:rsidR="006A049F" w:rsidRPr="00D37F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методами и </w:t>
            </w:r>
            <w:proofErr w:type="spellStart"/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приѐмами</w:t>
            </w:r>
            <w:proofErr w:type="spellEnd"/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с прикладными программными средствами персональной электронно-вычислительной машины</w:t>
            </w:r>
          </w:p>
        </w:tc>
      </w:tr>
      <w:tr w:rsidR="006A049F" w:rsidRPr="00D37F0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программных сре</w:t>
            </w:r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сф</w:t>
            </w:r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 профессиональной деятельности</w:t>
            </w:r>
          </w:p>
        </w:tc>
      </w:tr>
      <w:tr w:rsidR="006A049F" w:rsidRPr="00D37F00">
        <w:trPr>
          <w:trHeight w:hRule="exact" w:val="138"/>
        </w:trPr>
        <w:tc>
          <w:tcPr>
            <w:tcW w:w="766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</w:tr>
      <w:tr w:rsidR="006A049F" w:rsidRPr="00D37F00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ПК-10: способностью использовать информационные ресурсы: современные информационные технологии и графические редакторы для реализации и создания документации по </w:t>
            </w:r>
            <w:proofErr w:type="gramStart"/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дизайн-проектам</w:t>
            </w:r>
            <w:proofErr w:type="gramEnd"/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ресурсы</w:t>
            </w:r>
            <w:proofErr w:type="spellEnd"/>
          </w:p>
        </w:tc>
      </w:tr>
      <w:tr w:rsidR="006A049F" w:rsidRPr="00D37F0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систематизации информации при работе с информационными ресурсами</w:t>
            </w:r>
          </w:p>
        </w:tc>
      </w:tr>
      <w:tr w:rsidR="006A049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редакторов</w:t>
            </w:r>
            <w:proofErr w:type="spellEnd"/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 w:rsidRPr="00D37F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собственный рабочий процесс в соответствии с заданием и установленными сроками выполнения</w:t>
            </w:r>
          </w:p>
        </w:tc>
      </w:tr>
      <w:tr w:rsidR="006A049F" w:rsidRPr="00D37F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самостоятельные решения при выполнении профессиональных задач с помощью компьютерных графических программ</w:t>
            </w:r>
          </w:p>
        </w:tc>
      </w:tr>
      <w:tr w:rsidR="006A049F" w:rsidRPr="00D37F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сохранять информацию и адаптировать её для печати в зависимости от свойств печатающих устройств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</w:t>
            </w:r>
            <w:proofErr w:type="spellEnd"/>
          </w:p>
        </w:tc>
      </w:tr>
      <w:tr w:rsidR="006A049F" w:rsidRPr="00D37F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комплексной работы в нескольких графических программах для решения профессиональных задач</w:t>
            </w:r>
          </w:p>
        </w:tc>
      </w:tr>
      <w:tr w:rsidR="006A049F" w:rsidRPr="00D37F00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самостоятельной работы при решении профессиональных задач с помощью графических программ</w:t>
            </w:r>
          </w:p>
        </w:tc>
      </w:tr>
      <w:tr w:rsidR="006A049F" w:rsidRPr="00D37F00">
        <w:trPr>
          <w:trHeight w:hRule="exact" w:val="138"/>
        </w:trPr>
        <w:tc>
          <w:tcPr>
            <w:tcW w:w="766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</w:tr>
      <w:tr w:rsidR="006A049F" w:rsidRPr="00D37F00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A04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 w:rsidRPr="00D37F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теоретические основы и современные методы </w:t>
            </w:r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6A049F" w:rsidRPr="00D37F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композиционные приёмы и средства в дизайне интерьера;</w:t>
            </w:r>
          </w:p>
        </w:tc>
      </w:tr>
      <w:tr w:rsidR="006A049F" w:rsidRPr="00D37F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основные принципы применения графических программ для решения проектных задач;</w:t>
            </w:r>
          </w:p>
        </w:tc>
      </w:tr>
      <w:tr w:rsidR="006A04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 w:rsidRPr="00D37F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на практике теоретические знания в области основ композиции, проектирования;</w:t>
            </w:r>
          </w:p>
        </w:tc>
      </w:tr>
      <w:tr w:rsidR="006A049F" w:rsidRPr="00D37F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находить оригинальные приемы и оптимальный вариант для реализации идеи,</w:t>
            </w:r>
          </w:p>
        </w:tc>
      </w:tr>
      <w:tr w:rsidR="006A049F" w:rsidRPr="00D37F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визуализировать идею средствами компьютерной графики;</w:t>
            </w:r>
          </w:p>
        </w:tc>
      </w:tr>
      <w:tr w:rsidR="006A04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мыслить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A049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A04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A04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поставленных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6A049F" w:rsidRPr="00D37F0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практическими навыками различных видов изобразительного искусства, способами и средствами проектной графики;</w:t>
            </w:r>
          </w:p>
        </w:tc>
      </w:tr>
      <w:tr w:rsidR="006A049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A049F">
        <w:trPr>
          <w:trHeight w:hRule="exact" w:val="277"/>
        </w:trPr>
        <w:tc>
          <w:tcPr>
            <w:tcW w:w="766" w:type="dxa"/>
          </w:tcPr>
          <w:p w:rsidR="006A049F" w:rsidRDefault="006A049F"/>
        </w:tc>
        <w:tc>
          <w:tcPr>
            <w:tcW w:w="228" w:type="dxa"/>
          </w:tcPr>
          <w:p w:rsidR="006A049F" w:rsidRDefault="006A049F"/>
        </w:tc>
        <w:tc>
          <w:tcPr>
            <w:tcW w:w="285" w:type="dxa"/>
          </w:tcPr>
          <w:p w:rsidR="006A049F" w:rsidRDefault="006A049F"/>
        </w:tc>
        <w:tc>
          <w:tcPr>
            <w:tcW w:w="3261" w:type="dxa"/>
          </w:tcPr>
          <w:p w:rsidR="006A049F" w:rsidRDefault="006A049F"/>
        </w:tc>
        <w:tc>
          <w:tcPr>
            <w:tcW w:w="143" w:type="dxa"/>
          </w:tcPr>
          <w:p w:rsidR="006A049F" w:rsidRDefault="006A049F"/>
        </w:tc>
        <w:tc>
          <w:tcPr>
            <w:tcW w:w="851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1135" w:type="dxa"/>
          </w:tcPr>
          <w:p w:rsidR="006A049F" w:rsidRDefault="006A049F"/>
        </w:tc>
        <w:tc>
          <w:tcPr>
            <w:tcW w:w="1277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426" w:type="dxa"/>
          </w:tcPr>
          <w:p w:rsidR="006A049F" w:rsidRDefault="006A049F"/>
        </w:tc>
        <w:tc>
          <w:tcPr>
            <w:tcW w:w="993" w:type="dxa"/>
          </w:tcPr>
          <w:p w:rsidR="006A049F" w:rsidRDefault="006A049F"/>
        </w:tc>
      </w:tr>
      <w:tr w:rsidR="006A049F" w:rsidRPr="00D37F0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A049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A049F" w:rsidRPr="00D37F0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Программы для работы с векторной графикой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</w:tr>
    </w:tbl>
    <w:p w:rsidR="006A049F" w:rsidRPr="00566474" w:rsidRDefault="00566474">
      <w:pPr>
        <w:rPr>
          <w:sz w:val="0"/>
          <w:szCs w:val="0"/>
          <w:lang w:val="ru-RU"/>
        </w:rPr>
      </w:pPr>
      <w:r w:rsidRPr="0056647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59"/>
        <w:gridCol w:w="1609"/>
        <w:gridCol w:w="1669"/>
        <w:gridCol w:w="135"/>
        <w:gridCol w:w="755"/>
        <w:gridCol w:w="658"/>
        <w:gridCol w:w="1077"/>
        <w:gridCol w:w="710"/>
        <w:gridCol w:w="580"/>
        <w:gridCol w:w="723"/>
        <w:gridCol w:w="407"/>
        <w:gridCol w:w="978"/>
      </w:tblGrid>
      <w:tr w:rsidR="006A049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1135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568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426" w:type="dxa"/>
          </w:tcPr>
          <w:p w:rsidR="006A049F" w:rsidRDefault="006A04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A049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Illustrator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Illustrator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ОПК 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Л1.2Л2.1Л3.3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Л1.2Л2.1Л3.2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 w:rsidRPr="00D37F0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Программы для трёхмерного моделирования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</w:tr>
      <w:tr w:rsidR="006A04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Google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SketchUp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Google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SketchUp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 w:rsidRPr="0056647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56647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Google </w:t>
            </w:r>
            <w:proofErr w:type="spellStart"/>
            <w:r w:rsidRPr="0056647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SketchUp</w:t>
            </w:r>
            <w:proofErr w:type="spellEnd"/>
            <w:r w:rsidRPr="0056647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</w:tr>
      <w:tr w:rsidR="006A04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InDesign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InDesign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Л3.4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 w:rsidRPr="00D37F0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Программы для создания и редактирования шрифтов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6A049F">
            <w:pPr>
              <w:rPr>
                <w:lang w:val="ru-RU"/>
              </w:rPr>
            </w:pPr>
          </w:p>
        </w:tc>
      </w:tr>
      <w:tr w:rsidR="006A04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FontLab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Studio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FontLab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Studio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Л3.3 Л3.4</w:t>
            </w:r>
          </w:p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</w:tr>
      <w:tr w:rsidR="006A049F">
        <w:trPr>
          <w:trHeight w:hRule="exact" w:val="277"/>
        </w:trPr>
        <w:tc>
          <w:tcPr>
            <w:tcW w:w="710" w:type="dxa"/>
          </w:tcPr>
          <w:p w:rsidR="006A049F" w:rsidRDefault="006A049F"/>
        </w:tc>
        <w:tc>
          <w:tcPr>
            <w:tcW w:w="285" w:type="dxa"/>
          </w:tcPr>
          <w:p w:rsidR="006A049F" w:rsidRDefault="006A049F"/>
        </w:tc>
        <w:tc>
          <w:tcPr>
            <w:tcW w:w="1702" w:type="dxa"/>
          </w:tcPr>
          <w:p w:rsidR="006A049F" w:rsidRDefault="006A049F"/>
        </w:tc>
        <w:tc>
          <w:tcPr>
            <w:tcW w:w="1844" w:type="dxa"/>
          </w:tcPr>
          <w:p w:rsidR="006A049F" w:rsidRDefault="006A049F"/>
        </w:tc>
        <w:tc>
          <w:tcPr>
            <w:tcW w:w="143" w:type="dxa"/>
          </w:tcPr>
          <w:p w:rsidR="006A049F" w:rsidRDefault="006A049F"/>
        </w:tc>
        <w:tc>
          <w:tcPr>
            <w:tcW w:w="851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1135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568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426" w:type="dxa"/>
          </w:tcPr>
          <w:p w:rsidR="006A049F" w:rsidRDefault="006A049F"/>
        </w:tc>
        <w:tc>
          <w:tcPr>
            <w:tcW w:w="993" w:type="dxa"/>
          </w:tcPr>
          <w:p w:rsidR="006A049F" w:rsidRDefault="006A049F"/>
        </w:tc>
      </w:tr>
      <w:tr w:rsidR="006A049F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A049F" w:rsidRPr="00D37F0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не предусмотрены. Экзамен проходит в форме просмотра практических работ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A049F" w:rsidRPr="00D37F0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 к рабочей программе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6A049F">
        <w:trPr>
          <w:trHeight w:hRule="exact" w:val="277"/>
        </w:trPr>
        <w:tc>
          <w:tcPr>
            <w:tcW w:w="710" w:type="dxa"/>
          </w:tcPr>
          <w:p w:rsidR="006A049F" w:rsidRDefault="006A049F"/>
        </w:tc>
        <w:tc>
          <w:tcPr>
            <w:tcW w:w="285" w:type="dxa"/>
          </w:tcPr>
          <w:p w:rsidR="006A049F" w:rsidRDefault="006A049F"/>
        </w:tc>
        <w:tc>
          <w:tcPr>
            <w:tcW w:w="1702" w:type="dxa"/>
          </w:tcPr>
          <w:p w:rsidR="006A049F" w:rsidRDefault="006A049F"/>
        </w:tc>
        <w:tc>
          <w:tcPr>
            <w:tcW w:w="1844" w:type="dxa"/>
          </w:tcPr>
          <w:p w:rsidR="006A049F" w:rsidRDefault="006A049F"/>
        </w:tc>
        <w:tc>
          <w:tcPr>
            <w:tcW w:w="143" w:type="dxa"/>
          </w:tcPr>
          <w:p w:rsidR="006A049F" w:rsidRDefault="006A049F"/>
        </w:tc>
        <w:tc>
          <w:tcPr>
            <w:tcW w:w="851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1135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568" w:type="dxa"/>
          </w:tcPr>
          <w:p w:rsidR="006A049F" w:rsidRDefault="006A049F"/>
        </w:tc>
        <w:tc>
          <w:tcPr>
            <w:tcW w:w="710" w:type="dxa"/>
          </w:tcPr>
          <w:p w:rsidR="006A049F" w:rsidRDefault="006A049F"/>
        </w:tc>
        <w:tc>
          <w:tcPr>
            <w:tcW w:w="426" w:type="dxa"/>
          </w:tcPr>
          <w:p w:rsidR="006A049F" w:rsidRDefault="006A049F"/>
        </w:tc>
        <w:tc>
          <w:tcPr>
            <w:tcW w:w="993" w:type="dxa"/>
          </w:tcPr>
          <w:p w:rsidR="006A049F" w:rsidRDefault="006A049F"/>
        </w:tc>
      </w:tr>
      <w:tr w:rsidR="006A049F" w:rsidRPr="00D37F0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049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04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A049F" w:rsidRPr="00D37F0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=211721</w:t>
            </w:r>
          </w:p>
        </w:tc>
      </w:tr>
    </w:tbl>
    <w:p w:rsidR="006A049F" w:rsidRPr="00566474" w:rsidRDefault="00566474">
      <w:pPr>
        <w:rPr>
          <w:sz w:val="0"/>
          <w:szCs w:val="0"/>
          <w:lang w:val="ru-RU"/>
        </w:rPr>
      </w:pPr>
      <w:r w:rsidRPr="0056647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58"/>
        <w:gridCol w:w="1826"/>
        <w:gridCol w:w="1903"/>
        <w:gridCol w:w="3103"/>
        <w:gridCol w:w="1678"/>
        <w:gridCol w:w="990"/>
      </w:tblGrid>
      <w:tr w:rsidR="006A049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6A049F" w:rsidRDefault="006A049F"/>
        </w:tc>
        <w:tc>
          <w:tcPr>
            <w:tcW w:w="1702" w:type="dxa"/>
          </w:tcPr>
          <w:p w:rsidR="006A049F" w:rsidRDefault="006A049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A04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A049F" w:rsidRPr="00D37F0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Шпаков П. С., Юнаков Ю. Л.,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Шпакова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компьютерной графики: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=364588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A04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A04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Дабижа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графика и верстка: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CorelDRAW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PageMaker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6A049F" w:rsidRPr="00D37F0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Стекачева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характеристик и возможностей графических редакторов, издательских систем: 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=140291</w:t>
            </w:r>
          </w:p>
        </w:tc>
      </w:tr>
      <w:tr w:rsidR="006A049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Хвостова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П.,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Серветник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Л.,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Вельц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=457391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A04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6A049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A049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Григорьева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Компьютерная графика: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спец.030800 "Изобр.искусство":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6A04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шрифт, верстка, дизайн: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англ.и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коммент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6A049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Чернихов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Я.Г., Соболев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6A04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Писаревский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Шрифты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2014</w:t>
            </w:r>
          </w:p>
        </w:tc>
      </w:tr>
      <w:tr w:rsidR="006A049F" w:rsidRPr="00D37F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A04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Illustrator</w:t>
            </w:r>
          </w:p>
        </w:tc>
      </w:tr>
      <w:tr w:rsidR="006A04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CorelDraw</w:t>
            </w:r>
          </w:p>
        </w:tc>
      </w:tr>
      <w:tr w:rsidR="006A04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SketchUp</w:t>
            </w:r>
            <w:proofErr w:type="spellEnd"/>
          </w:p>
        </w:tc>
      </w:tr>
      <w:tr w:rsidR="006A04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FontLab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Studio</w:t>
            </w:r>
          </w:p>
        </w:tc>
      </w:tr>
      <w:tr w:rsidR="006A049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InDesign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A049F" w:rsidRPr="00D37F00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6A049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A04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Illustrator. http://johnsmithillustration.blogspot.ru</w:t>
            </w:r>
          </w:p>
        </w:tc>
      </w:tr>
      <w:tr w:rsidR="006A04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CorelDraw. http://corel.demiart.ru</w:t>
            </w:r>
          </w:p>
        </w:tc>
      </w:tr>
      <w:tr w:rsidR="006A04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FontLab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Studio. http://fontlab.blogspot.ru</w:t>
            </w:r>
          </w:p>
        </w:tc>
      </w:tr>
      <w:tr w:rsidR="006A04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SketchUp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http://sketchup.com/learn</w:t>
            </w:r>
          </w:p>
        </w:tc>
      </w:tr>
      <w:tr w:rsidR="006A049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Adobe InDesign. http://www.design-lessons.info/lessons/adobe-indesign</w:t>
            </w:r>
          </w:p>
        </w:tc>
      </w:tr>
      <w:tr w:rsidR="006A049F">
        <w:trPr>
          <w:trHeight w:hRule="exact" w:val="277"/>
        </w:trPr>
        <w:tc>
          <w:tcPr>
            <w:tcW w:w="710" w:type="dxa"/>
          </w:tcPr>
          <w:p w:rsidR="006A049F" w:rsidRDefault="006A049F"/>
        </w:tc>
        <w:tc>
          <w:tcPr>
            <w:tcW w:w="58" w:type="dxa"/>
          </w:tcPr>
          <w:p w:rsidR="006A049F" w:rsidRDefault="006A049F"/>
        </w:tc>
        <w:tc>
          <w:tcPr>
            <w:tcW w:w="1929" w:type="dxa"/>
          </w:tcPr>
          <w:p w:rsidR="006A049F" w:rsidRDefault="006A049F"/>
        </w:tc>
        <w:tc>
          <w:tcPr>
            <w:tcW w:w="1986" w:type="dxa"/>
          </w:tcPr>
          <w:p w:rsidR="006A049F" w:rsidRDefault="006A049F"/>
        </w:tc>
        <w:tc>
          <w:tcPr>
            <w:tcW w:w="3403" w:type="dxa"/>
          </w:tcPr>
          <w:p w:rsidR="006A049F" w:rsidRDefault="006A049F"/>
        </w:tc>
        <w:tc>
          <w:tcPr>
            <w:tcW w:w="1702" w:type="dxa"/>
          </w:tcPr>
          <w:p w:rsidR="006A049F" w:rsidRDefault="006A049F"/>
        </w:tc>
        <w:tc>
          <w:tcPr>
            <w:tcW w:w="993" w:type="dxa"/>
          </w:tcPr>
          <w:p w:rsidR="006A049F" w:rsidRDefault="006A049F"/>
        </w:tc>
      </w:tr>
      <w:tr w:rsidR="006A049F" w:rsidRPr="00D37F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A049F" w:rsidRPr="00D37F00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Default="0056647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A049F" w:rsidRPr="00D37F00">
        <w:trPr>
          <w:trHeight w:hRule="exact" w:val="277"/>
        </w:trPr>
        <w:tc>
          <w:tcPr>
            <w:tcW w:w="710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A049F" w:rsidRPr="00566474" w:rsidRDefault="006A049F">
            <w:pPr>
              <w:rPr>
                <w:lang w:val="ru-RU"/>
              </w:rPr>
            </w:pPr>
          </w:p>
        </w:tc>
      </w:tr>
      <w:tr w:rsidR="006A049F" w:rsidRPr="00D37F0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664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A049F" w:rsidRPr="00D37F00">
        <w:trPr>
          <w:trHeight w:hRule="exact" w:val="17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рекомендации и электронные ресурсы:</w:t>
            </w:r>
          </w:p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Бахтиярова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Л.Н. Работа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Photoshop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</w:t>
            </w:r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особие. – Н. Новгород: НГПУ, 2013.</w:t>
            </w:r>
          </w:p>
          <w:p w:rsidR="006A049F" w:rsidRPr="00566474" w:rsidRDefault="006A0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6A049F" w:rsidRPr="00566474" w:rsidRDefault="006A04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A049F" w:rsidRPr="00566474" w:rsidRDefault="0056647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56647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студентов.</w:t>
            </w:r>
          </w:p>
        </w:tc>
      </w:tr>
    </w:tbl>
    <w:p w:rsidR="006A049F" w:rsidRPr="00566474" w:rsidRDefault="006A049F">
      <w:pPr>
        <w:rPr>
          <w:lang w:val="ru-RU"/>
        </w:rPr>
      </w:pPr>
    </w:p>
    <w:sectPr w:rsidR="006A049F" w:rsidRPr="0056647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66474"/>
    <w:rsid w:val="006A049F"/>
    <w:rsid w:val="00D31453"/>
    <w:rsid w:val="00D37F0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F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1252</Words>
  <Characters>9619</Characters>
  <Application>Microsoft Office Word</Application>
  <DocSecurity>0</DocSecurity>
  <Lines>80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ДГВ-16,17,18_plx_Компьютерный графический дизайн_</dc:title>
  <dc:creator>FastReport.NET</dc:creator>
  <cp:lastModifiedBy>Shvetsova</cp:lastModifiedBy>
  <cp:revision>3</cp:revision>
  <dcterms:created xsi:type="dcterms:W3CDTF">2019-09-24T10:31:00Z</dcterms:created>
  <dcterms:modified xsi:type="dcterms:W3CDTF">2019-09-24T10:48:00Z</dcterms:modified>
</cp:coreProperties>
</file>